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7B13" w14:textId="63F0B832" w:rsidR="00921B2C" w:rsidRDefault="00DD5897">
      <w:pPr>
        <w:pStyle w:val="BodyText"/>
        <w:ind w:left="8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86341D" wp14:editId="7BEE9D02">
            <wp:extent cx="2857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793044" wp14:editId="65A6D289">
            <wp:extent cx="881149" cy="1030778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49" cy="103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78F7" w14:textId="77777777" w:rsidR="00921B2C" w:rsidRDefault="00921B2C">
      <w:pPr>
        <w:pStyle w:val="BodyText"/>
        <w:rPr>
          <w:rFonts w:ascii="Times New Roman"/>
          <w:sz w:val="20"/>
        </w:rPr>
      </w:pPr>
    </w:p>
    <w:p w14:paraId="09449FAF" w14:textId="77777777" w:rsidR="00921B2C" w:rsidRDefault="00921B2C">
      <w:pPr>
        <w:pStyle w:val="BodyText"/>
        <w:rPr>
          <w:rFonts w:ascii="Times New Roman"/>
          <w:sz w:val="20"/>
        </w:rPr>
      </w:pPr>
    </w:p>
    <w:p w14:paraId="28AEAB1B" w14:textId="77777777" w:rsidR="00921B2C" w:rsidRDefault="00921B2C">
      <w:pPr>
        <w:pStyle w:val="BodyText"/>
        <w:rPr>
          <w:rFonts w:ascii="Times New Roman"/>
          <w:sz w:val="20"/>
        </w:rPr>
      </w:pPr>
    </w:p>
    <w:p w14:paraId="4FE6FCEE" w14:textId="77777777" w:rsidR="00921B2C" w:rsidRDefault="00921B2C">
      <w:pPr>
        <w:pStyle w:val="BodyText"/>
        <w:spacing w:before="5"/>
        <w:rPr>
          <w:rFonts w:ascii="Times New Roman"/>
          <w:sz w:val="19"/>
        </w:rPr>
      </w:pPr>
    </w:p>
    <w:p w14:paraId="6B82134B" w14:textId="77777777" w:rsidR="00921B2C" w:rsidRDefault="00DD5897">
      <w:pPr>
        <w:pStyle w:val="Title"/>
        <w:spacing w:line="482" w:lineRule="auto"/>
      </w:pPr>
      <w:r>
        <w:t>Employee Benefits</w:t>
      </w:r>
      <w:r>
        <w:rPr>
          <w:spacing w:val="1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You</w:t>
      </w:r>
    </w:p>
    <w:p w14:paraId="782B2678" w14:textId="77777777" w:rsidR="00921B2C" w:rsidRDefault="00921B2C">
      <w:pPr>
        <w:pStyle w:val="BodyText"/>
        <w:spacing w:before="5"/>
        <w:rPr>
          <w:b/>
          <w:sz w:val="23"/>
        </w:rPr>
      </w:pPr>
    </w:p>
    <w:p w14:paraId="48108943" w14:textId="4501B7B2" w:rsidR="00934C03" w:rsidRDefault="00DD5897" w:rsidP="00DD5897">
      <w:pPr>
        <w:pStyle w:val="BodyText"/>
        <w:spacing w:before="1"/>
        <w:ind w:right="422"/>
      </w:pPr>
      <w:r>
        <w:t xml:space="preserve">The Diocese of Sodor and Man </w:t>
      </w:r>
      <w:r w:rsidR="00934C03">
        <w:t xml:space="preserve">is a small and friendly employer which relies heavily upon our handful of highly dedicated employees who work hard to ensure we deliver all the tasks and responsibilities of a modern diocese despite our limited resources. </w:t>
      </w:r>
      <w:r w:rsidR="00A46E8E">
        <w:t>In return w</w:t>
      </w:r>
      <w:r w:rsidR="00934C03">
        <w:t xml:space="preserve">e </w:t>
      </w:r>
      <w:r>
        <w:t>offer</w:t>
      </w:r>
      <w:r w:rsidR="00934C03">
        <w:t xml:space="preserve"> </w:t>
      </w:r>
      <w:r>
        <w:t xml:space="preserve">flexible working opportunities, </w:t>
      </w:r>
      <w:r w:rsidR="00A46E8E">
        <w:t xml:space="preserve">generous </w:t>
      </w:r>
      <w:r>
        <w:t xml:space="preserve">employee benefits and </w:t>
      </w:r>
      <w:r w:rsidR="00A46E8E">
        <w:t xml:space="preserve">are </w:t>
      </w:r>
      <w:r>
        <w:t>commit</w:t>
      </w:r>
      <w:r w:rsidR="00934C03">
        <w:t>ted</w:t>
      </w:r>
      <w:r>
        <w:t xml:space="preserve"> to </w:t>
      </w:r>
      <w:r w:rsidR="00A46E8E">
        <w:t>supporting</w:t>
      </w:r>
      <w:r>
        <w:t xml:space="preserve"> the health and well-being of </w:t>
      </w:r>
      <w:r w:rsidR="00934C03">
        <w:t xml:space="preserve">our </w:t>
      </w:r>
      <w:r>
        <w:t xml:space="preserve">employees. </w:t>
      </w:r>
    </w:p>
    <w:p w14:paraId="366E6E27" w14:textId="77777777" w:rsidR="00286D7D" w:rsidRDefault="00286D7D" w:rsidP="00DD5897">
      <w:pPr>
        <w:pStyle w:val="BodyText"/>
        <w:spacing w:before="1"/>
        <w:ind w:right="422"/>
      </w:pPr>
    </w:p>
    <w:p w14:paraId="2A6FBE1C" w14:textId="28C9A4A2" w:rsidR="00921B2C" w:rsidRDefault="00DD5897" w:rsidP="00DD5897">
      <w:pPr>
        <w:pStyle w:val="BodyText"/>
        <w:spacing w:before="1"/>
        <w:ind w:right="422"/>
      </w:pPr>
      <w:r>
        <w:t>The following are 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 w:rsidR="00934C03">
        <w:t>which we</w:t>
      </w:r>
      <w:r>
        <w:rPr>
          <w:spacing w:val="1"/>
        </w:rPr>
        <w:t xml:space="preserve"> </w:t>
      </w:r>
      <w:r>
        <w:t>offer</w:t>
      </w:r>
      <w:r w:rsidR="00934C03">
        <w:t xml:space="preserve"> anybody who joins our team</w:t>
      </w:r>
      <w:r>
        <w:t>:</w:t>
      </w:r>
    </w:p>
    <w:p w14:paraId="07E3F2FA" w14:textId="77777777" w:rsidR="00921B2C" w:rsidRDefault="00921B2C" w:rsidP="00DD5897">
      <w:pPr>
        <w:pStyle w:val="BodyText"/>
        <w:spacing w:before="11"/>
        <w:rPr>
          <w:sz w:val="23"/>
        </w:rPr>
      </w:pPr>
    </w:p>
    <w:p w14:paraId="5BFF269F" w14:textId="5B74BED4" w:rsidR="00DD5897" w:rsidRDefault="00DD5897" w:rsidP="00DD5897">
      <w:pPr>
        <w:pStyle w:val="BodyText"/>
        <w:spacing w:before="1"/>
        <w:ind w:right="116"/>
        <w:jc w:val="both"/>
      </w:pPr>
      <w:r>
        <w:rPr>
          <w:b/>
          <w:spacing w:val="-1"/>
        </w:rPr>
        <w:t>Annual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Leave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Diocese</w:t>
      </w:r>
      <w:r>
        <w:t>'s</w:t>
      </w:r>
      <w:r>
        <w:rPr>
          <w:spacing w:val="-5"/>
        </w:rPr>
        <w:t xml:space="preserve"> </w:t>
      </w:r>
      <w:r>
        <w:t>holiday</w:t>
      </w:r>
      <w:r>
        <w:rPr>
          <w:spacing w:val="-10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runs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6"/>
        </w:rPr>
        <w:t xml:space="preserve"> </w:t>
      </w:r>
      <w:r>
        <w:t>December.</w:t>
      </w:r>
      <w:r>
        <w:rPr>
          <w:spacing w:val="-52"/>
        </w:rPr>
        <w:t xml:space="preserve"> </w:t>
      </w:r>
      <w:r w:rsidR="00B9782C">
        <w:rPr>
          <w:spacing w:val="-52"/>
        </w:rPr>
        <w:t xml:space="preserve">  </w:t>
      </w:r>
      <w:r>
        <w:t xml:space="preserve">All full-time employees are entitled to 25 days paid holiday per annum as well as </w:t>
      </w:r>
      <w:r w:rsidR="00934C03">
        <w:t xml:space="preserve">the 10 </w:t>
      </w:r>
      <w:r>
        <w:t>Public</w:t>
      </w:r>
      <w:r>
        <w:rPr>
          <w:spacing w:val="-7"/>
        </w:rPr>
        <w:t xml:space="preserve"> </w:t>
      </w:r>
      <w:r>
        <w:t>Holidays</w:t>
      </w:r>
      <w:r w:rsidR="00934C03">
        <w:t xml:space="preserve"> granted by Tynwald ,the Isle of Man parliament</w:t>
      </w:r>
      <w:r>
        <w:t>.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rata</w:t>
      </w:r>
      <w:r>
        <w:rPr>
          <w:spacing w:val="-7"/>
        </w:rPr>
        <w:t xml:space="preserve"> </w:t>
      </w:r>
      <w:r>
        <w:t>equivalent</w:t>
      </w:r>
      <w:r>
        <w:rPr>
          <w:spacing w:val="-52"/>
        </w:rPr>
        <w:t xml:space="preserve"> </w:t>
      </w:r>
      <w:r>
        <w:t>to the</w:t>
      </w:r>
      <w:r w:rsidR="00286D7D">
        <w:t xml:space="preserve">  </w:t>
      </w:r>
      <w:r>
        <w:t>full-time allowance including Bank</w:t>
      </w:r>
      <w:r w:rsidR="00934C03">
        <w:t xml:space="preserve"> </w:t>
      </w:r>
      <w:r>
        <w:t>and Statutory holidays. This will be calculated on a</w:t>
      </w:r>
      <w:r>
        <w:rPr>
          <w:spacing w:val="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holiday that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 xml:space="preserve">receives.  Holiday entitlement increases with services as follows </w:t>
      </w:r>
    </w:p>
    <w:p w14:paraId="5CFECA23" w14:textId="013FD612" w:rsidR="00DD5897" w:rsidRDefault="00DD5897" w:rsidP="00DD5897">
      <w:pPr>
        <w:pStyle w:val="BodyText"/>
        <w:spacing w:before="1"/>
        <w:ind w:right="116"/>
        <w:jc w:val="both"/>
      </w:pPr>
      <w:r>
        <w:t>•</w:t>
      </w:r>
      <w:r>
        <w:tab/>
        <w:t>After 2 years - 27 Days +10 Tynwald</w:t>
      </w:r>
      <w:r w:rsidR="001F7E0C">
        <w:t xml:space="preserve">  granted statutory days</w:t>
      </w:r>
    </w:p>
    <w:p w14:paraId="359D9528" w14:textId="09041183" w:rsidR="00DD5897" w:rsidRDefault="00DD5897" w:rsidP="00DD5897">
      <w:pPr>
        <w:pStyle w:val="BodyText"/>
        <w:spacing w:before="1"/>
        <w:ind w:right="116"/>
        <w:jc w:val="both"/>
      </w:pPr>
      <w:r>
        <w:t>•</w:t>
      </w:r>
      <w:r>
        <w:tab/>
        <w:t xml:space="preserve">After 3 years - 28 days +10 </w:t>
      </w:r>
    </w:p>
    <w:p w14:paraId="796FDD58" w14:textId="7C207F11" w:rsidR="00DD5897" w:rsidRDefault="00DD5897" w:rsidP="00DD5897">
      <w:pPr>
        <w:pStyle w:val="BodyText"/>
        <w:spacing w:before="1"/>
        <w:ind w:right="116"/>
        <w:jc w:val="both"/>
      </w:pPr>
      <w:r>
        <w:t>•</w:t>
      </w:r>
      <w:r>
        <w:tab/>
        <w:t xml:space="preserve">After 4 years - 29 days +10 </w:t>
      </w:r>
    </w:p>
    <w:p w14:paraId="4EED16D8" w14:textId="05B7A887" w:rsidR="00921B2C" w:rsidRDefault="00DD5897" w:rsidP="00DD5897">
      <w:pPr>
        <w:pStyle w:val="BodyText"/>
        <w:spacing w:before="1"/>
        <w:ind w:right="116"/>
        <w:jc w:val="both"/>
      </w:pPr>
      <w:r>
        <w:t>•</w:t>
      </w:r>
      <w:r>
        <w:tab/>
        <w:t xml:space="preserve">After 5 Years - 30 days +10 </w:t>
      </w:r>
    </w:p>
    <w:p w14:paraId="789234E2" w14:textId="77777777" w:rsidR="00921B2C" w:rsidRDefault="00921B2C" w:rsidP="00DD5897">
      <w:pPr>
        <w:pStyle w:val="BodyText"/>
        <w:spacing w:before="4"/>
      </w:pPr>
    </w:p>
    <w:p w14:paraId="1C03A8D5" w14:textId="77777777" w:rsidR="00921B2C" w:rsidRDefault="00DD5897" w:rsidP="00DD5897">
      <w:pPr>
        <w:pStyle w:val="BodyText"/>
      </w:pPr>
      <w:r>
        <w:rPr>
          <w:b/>
        </w:rPr>
        <w:t>Employee</w:t>
      </w:r>
      <w:r>
        <w:rPr>
          <w:b/>
          <w:spacing w:val="47"/>
        </w:rPr>
        <w:t xml:space="preserve"> </w:t>
      </w:r>
      <w:r>
        <w:rPr>
          <w:b/>
        </w:rPr>
        <w:t>Development</w:t>
      </w:r>
      <w:r>
        <w:rPr>
          <w:b/>
          <w:spacing w:val="49"/>
        </w:rPr>
        <w:t xml:space="preserve"> </w:t>
      </w:r>
      <w:r>
        <w:rPr>
          <w:b/>
        </w:rPr>
        <w:t>–</w:t>
      </w:r>
      <w:r>
        <w:rPr>
          <w:b/>
          <w:spacing w:val="48"/>
        </w:rPr>
        <w:t xml:space="preserve"> </w:t>
      </w:r>
      <w:r>
        <w:t>Active</w:t>
      </w:r>
      <w:r>
        <w:rPr>
          <w:spacing w:val="49"/>
        </w:rPr>
        <w:t xml:space="preserve"> </w:t>
      </w:r>
      <w:r>
        <w:t>encouragement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only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assist</w:t>
      </w:r>
      <w:r>
        <w:rPr>
          <w:spacing w:val="48"/>
        </w:rPr>
        <w:t xml:space="preserve"> </w:t>
      </w:r>
      <w:r>
        <w:t>performance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development.</w:t>
      </w:r>
    </w:p>
    <w:p w14:paraId="5370A80D" w14:textId="77777777" w:rsidR="00921B2C" w:rsidRDefault="00921B2C" w:rsidP="00DD5897">
      <w:pPr>
        <w:pStyle w:val="BodyText"/>
        <w:spacing w:before="12"/>
        <w:rPr>
          <w:sz w:val="23"/>
        </w:rPr>
      </w:pPr>
    </w:p>
    <w:p w14:paraId="23EBEF2A" w14:textId="2973708F" w:rsidR="00921B2C" w:rsidRDefault="00DD5897" w:rsidP="00DD5897">
      <w:pPr>
        <w:pStyle w:val="BodyText"/>
      </w:pPr>
      <w:r>
        <w:rPr>
          <w:b/>
        </w:rPr>
        <w:t>Flexible</w:t>
      </w:r>
      <w:r>
        <w:rPr>
          <w:b/>
          <w:spacing w:val="9"/>
        </w:rPr>
        <w:t xml:space="preserve"> </w:t>
      </w:r>
      <w:r w:rsidR="00A46E8E">
        <w:rPr>
          <w:b/>
        </w:rPr>
        <w:t>w</w:t>
      </w:r>
      <w:r>
        <w:rPr>
          <w:b/>
        </w:rPr>
        <w:t>orking</w:t>
      </w:r>
      <w:r>
        <w:rPr>
          <w:b/>
          <w:spacing w:val="9"/>
        </w:rPr>
        <w:t xml:space="preserve"> </w:t>
      </w:r>
      <w:r w:rsidR="00A46E8E">
        <w:rPr>
          <w:b/>
          <w:spacing w:val="9"/>
        </w:rPr>
        <w:t xml:space="preserve">times and place </w:t>
      </w:r>
      <w:r>
        <w:rPr>
          <w:b/>
        </w:rPr>
        <w:t>–</w:t>
      </w:r>
      <w:r>
        <w:rPr>
          <w:b/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options</w:t>
      </w:r>
      <w:r>
        <w:rPr>
          <w:spacing w:val="7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for all employees on how the 40</w:t>
      </w:r>
      <w:r w:rsidR="001F7E0C">
        <w:t>-</w:t>
      </w:r>
      <w:r>
        <w:t>hour working week can be managed</w:t>
      </w:r>
      <w:r w:rsidR="00286D7D">
        <w:t xml:space="preserve"> which can </w:t>
      </w:r>
      <w:proofErr w:type="gramStart"/>
      <w:r w:rsidR="00286D7D">
        <w:t>take into account</w:t>
      </w:r>
      <w:proofErr w:type="gramEnd"/>
      <w:r w:rsidR="00286D7D">
        <w:t xml:space="preserve"> caring responsibilities. </w:t>
      </w:r>
    </w:p>
    <w:p w14:paraId="068D3D2A" w14:textId="40031CC7" w:rsidR="00286D7D" w:rsidRDefault="00A46E8E" w:rsidP="00A46E8E">
      <w:pPr>
        <w:pStyle w:val="BodyText"/>
        <w:spacing w:before="11"/>
      </w:pPr>
      <w:r w:rsidRPr="00A46E8E">
        <w:t>Our officers generally work from home</w:t>
      </w:r>
      <w:r>
        <w:t>.</w:t>
      </w:r>
      <w:r>
        <w:rPr>
          <w:b/>
        </w:rPr>
        <w:t xml:space="preserve"> </w:t>
      </w:r>
      <w:r w:rsidRPr="00A46E8E">
        <w:t>We can</w:t>
      </w:r>
      <w:r>
        <w:rPr>
          <w:b/>
        </w:rPr>
        <w:t xml:space="preserve"> </w:t>
      </w:r>
      <w:r w:rsidR="00286D7D" w:rsidRPr="00286D7D">
        <w:t xml:space="preserve">help with establishing and running a home office base </w:t>
      </w:r>
      <w:r w:rsidR="00286D7D">
        <w:t>or</w:t>
      </w:r>
      <w:r w:rsidR="00286D7D" w:rsidRPr="00286D7D">
        <w:t xml:space="preserve"> </w:t>
      </w:r>
      <w:r>
        <w:t xml:space="preserve">offer </w:t>
      </w:r>
      <w:r w:rsidR="00286D7D">
        <w:t xml:space="preserve">work </w:t>
      </w:r>
      <w:r>
        <w:t xml:space="preserve">station provisions in </w:t>
      </w:r>
      <w:r w:rsidRPr="00286D7D">
        <w:t>a blended</w:t>
      </w:r>
      <w:r>
        <w:t>/</w:t>
      </w:r>
      <w:r w:rsidRPr="00286D7D">
        <w:t xml:space="preserve">hybrid </w:t>
      </w:r>
      <w:r>
        <w:t>arrangement</w:t>
      </w:r>
    </w:p>
    <w:p w14:paraId="231E45E9" w14:textId="77777777" w:rsidR="00A46E8E" w:rsidRPr="00A46E8E" w:rsidRDefault="00A46E8E" w:rsidP="00A46E8E">
      <w:pPr>
        <w:pStyle w:val="BodyText"/>
        <w:spacing w:before="11"/>
        <w:rPr>
          <w:sz w:val="23"/>
        </w:rPr>
      </w:pPr>
    </w:p>
    <w:p w14:paraId="7901991E" w14:textId="087803A1" w:rsidR="00921B2C" w:rsidRDefault="00DD5897" w:rsidP="00DD5897">
      <w:pPr>
        <w:pStyle w:val="BodyText"/>
        <w:spacing w:before="1"/>
        <w:ind w:right="422"/>
      </w:pPr>
      <w:r>
        <w:rPr>
          <w:b/>
        </w:rPr>
        <w:t>Pension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Employer</w:t>
      </w:r>
      <w:r>
        <w:rPr>
          <w:spacing w:val="3"/>
        </w:rPr>
        <w:t xml:space="preserve"> </w:t>
      </w:r>
      <w:r>
        <w:t>Pension</w:t>
      </w:r>
      <w:r>
        <w:rPr>
          <w:spacing w:val="4"/>
        </w:rPr>
        <w:t xml:space="preserve"> </w:t>
      </w:r>
      <w:r>
        <w:t>contributions</w:t>
      </w:r>
      <w:r>
        <w:rPr>
          <w:spacing w:val="7"/>
        </w:rPr>
        <w:t xml:space="preserve"> </w:t>
      </w:r>
      <w:r w:rsidR="00FA4483">
        <w:rPr>
          <w:spacing w:val="7"/>
        </w:rPr>
        <w:t xml:space="preserve">of 5% </w:t>
      </w:r>
      <w:r>
        <w:t>on</w:t>
      </w:r>
      <w:r>
        <w:rPr>
          <w:spacing w:val="2"/>
        </w:rPr>
        <w:t xml:space="preserve"> </w:t>
      </w:r>
      <w:r>
        <w:t>enrolment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 w:rsidR="00FA4483">
        <w:rPr>
          <w:spacing w:val="3"/>
        </w:rPr>
        <w:t xml:space="preserve">the </w:t>
      </w:r>
      <w:r>
        <w:t>Diocese’s</w:t>
      </w:r>
      <w:r>
        <w:rPr>
          <w:spacing w:val="-52"/>
        </w:rPr>
        <w:t xml:space="preserve">   </w:t>
      </w:r>
      <w:r>
        <w:rPr>
          <w:spacing w:val="-1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scheme</w:t>
      </w:r>
      <w:r w:rsidR="00FA4483">
        <w:t xml:space="preserve"> with employee’s contribution of 3%.</w:t>
      </w:r>
    </w:p>
    <w:p w14:paraId="4D5C1A65" w14:textId="77777777" w:rsidR="00921B2C" w:rsidRDefault="00921B2C" w:rsidP="00DD5897">
      <w:pPr>
        <w:pStyle w:val="BodyText"/>
        <w:spacing w:before="12"/>
        <w:rPr>
          <w:sz w:val="23"/>
        </w:rPr>
      </w:pPr>
    </w:p>
    <w:p w14:paraId="616D7054" w14:textId="38D7D54A" w:rsidR="00921B2C" w:rsidRDefault="00DD5897" w:rsidP="00DD5897">
      <w:pPr>
        <w:pStyle w:val="BodyText"/>
        <w:ind w:right="111"/>
        <w:jc w:val="both"/>
      </w:pPr>
      <w:r>
        <w:rPr>
          <w:b/>
        </w:rPr>
        <w:t xml:space="preserve">Sick Leave and Pay – </w:t>
      </w:r>
      <w:r>
        <w:t>the Diocese offers a sick pay and leave</w:t>
      </w:r>
      <w:r>
        <w:rPr>
          <w:spacing w:val="1"/>
        </w:rPr>
        <w:t xml:space="preserve"> </w:t>
      </w:r>
      <w:r>
        <w:rPr>
          <w:spacing w:val="-1"/>
        </w:rPr>
        <w:t>entitlement</w:t>
      </w:r>
      <w:r>
        <w:rPr>
          <w:spacing w:val="-11"/>
        </w:rPr>
        <w:t xml:space="preserve"> </w:t>
      </w:r>
      <w:r>
        <w:rPr>
          <w:spacing w:val="-1"/>
        </w:rPr>
        <w:t>scheme as follows - On</w:t>
      </w:r>
      <w:r>
        <w:rPr>
          <w:spacing w:val="-13"/>
        </w:rPr>
        <w:t xml:space="preserve"> </w:t>
      </w:r>
      <w:r>
        <w:rPr>
          <w:spacing w:val="-1"/>
        </w:rP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probationary</w:t>
      </w:r>
      <w:r>
        <w:rPr>
          <w:spacing w:val="-10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1"/>
        </w:rPr>
        <w:t xml:space="preserve"> two </w:t>
      </w:r>
      <w:r>
        <w:t>years of employment this is</w:t>
      </w:r>
      <w:r>
        <w:rPr>
          <w:spacing w:val="1"/>
        </w:rPr>
        <w:t xml:space="preserve"> </w:t>
      </w:r>
      <w:r>
        <w:t>3 months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pay and,</w:t>
      </w:r>
      <w:r>
        <w:rPr>
          <w:spacing w:val="1"/>
        </w:rPr>
        <w:t xml:space="preserve"> </w:t>
      </w:r>
      <w:r>
        <w:t>after the second year of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 w:rsidR="00C97020">
        <w:t xml:space="preserve">can </w:t>
      </w:r>
      <w:bookmarkStart w:id="0" w:name="_GoBack"/>
      <w:bookmarkEnd w:id="0"/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months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pay.</w:t>
      </w:r>
    </w:p>
    <w:p w14:paraId="3E7B25FA" w14:textId="77777777" w:rsidR="00921B2C" w:rsidRDefault="00921B2C" w:rsidP="00DD5897">
      <w:pPr>
        <w:pStyle w:val="BodyText"/>
        <w:spacing w:before="11"/>
        <w:rPr>
          <w:sz w:val="23"/>
        </w:rPr>
      </w:pPr>
    </w:p>
    <w:p w14:paraId="156CAB09" w14:textId="77777777" w:rsidR="00921B2C" w:rsidRDefault="00DD5897" w:rsidP="00DD5897">
      <w:pPr>
        <w:spacing w:before="1"/>
        <w:ind w:right="118"/>
        <w:jc w:val="both"/>
        <w:rPr>
          <w:sz w:val="24"/>
        </w:rPr>
      </w:pPr>
      <w:r>
        <w:rPr>
          <w:b/>
          <w:sz w:val="24"/>
        </w:rPr>
        <w:t xml:space="preserve">Phased Retirement – </w:t>
      </w:r>
      <w:r>
        <w:rPr>
          <w:sz w:val="24"/>
        </w:rPr>
        <w:t>To assist the transition from working to retirement over a specified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</w:p>
    <w:sectPr w:rsidR="00921B2C">
      <w:type w:val="continuous"/>
      <w:pgSz w:w="11910" w:h="16840"/>
      <w:pgMar w:top="1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C"/>
    <w:rsid w:val="000F36BC"/>
    <w:rsid w:val="001F7E0C"/>
    <w:rsid w:val="00233C8E"/>
    <w:rsid w:val="00286D7D"/>
    <w:rsid w:val="00921B2C"/>
    <w:rsid w:val="00934C03"/>
    <w:rsid w:val="00A46E8E"/>
    <w:rsid w:val="00B9782C"/>
    <w:rsid w:val="00C97020"/>
    <w:rsid w:val="00DD5897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573B"/>
  <w15:docId w15:val="{BCB1A30D-4812-4EEA-81F8-EE8A4768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"/>
      <w:ind w:left="3226" w:right="3245" w:hanging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Morrison</dc:creator>
  <cp:lastModifiedBy>Andrew Swithinbank</cp:lastModifiedBy>
  <cp:revision>2</cp:revision>
  <dcterms:created xsi:type="dcterms:W3CDTF">2021-04-14T10:08:00Z</dcterms:created>
  <dcterms:modified xsi:type="dcterms:W3CDTF">2021-04-14T10:08:00Z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2021-04-11T00:00:00Z</vt:filetime>
  </property>
</Properties>
</file>